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4750" w14:textId="77777777" w:rsidR="008C64D9" w:rsidRDefault="008C64D9" w:rsidP="00E77AF2">
      <w:pPr>
        <w:tabs>
          <w:tab w:val="left" w:pos="7188"/>
        </w:tabs>
        <w:ind w:left="-142" w:hanging="5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Nansa Pay Level 12</w:t>
      </w:r>
    </w:p>
    <w:p w14:paraId="40F7BE31" w14:textId="77777777" w:rsidR="008C64D9" w:rsidRDefault="00D17878" w:rsidP="00E77AF2">
      <w:pPr>
        <w:tabs>
          <w:tab w:val="left" w:pos="7188"/>
        </w:tabs>
        <w:ind w:left="-142" w:hanging="5"/>
        <w:jc w:val="both"/>
        <w:rPr>
          <w:rFonts w:ascii="Century Gothic" w:hAnsi="Century Gothic"/>
          <w:sz w:val="24"/>
          <w:szCs w:val="24"/>
        </w:rPr>
      </w:pPr>
      <w:r w:rsidRPr="00D17878">
        <w:rPr>
          <w:rFonts w:ascii="Century Gothic" w:hAnsi="Century Gothic"/>
          <w:sz w:val="24"/>
          <w:szCs w:val="24"/>
        </w:rPr>
        <w:t>£1</w:t>
      </w:r>
      <w:r w:rsidR="008C64D9">
        <w:rPr>
          <w:rFonts w:ascii="Century Gothic" w:hAnsi="Century Gothic"/>
          <w:sz w:val="24"/>
          <w:szCs w:val="24"/>
        </w:rPr>
        <w:t>1</w:t>
      </w:r>
      <w:r w:rsidRPr="00D17878">
        <w:rPr>
          <w:rFonts w:ascii="Century Gothic" w:hAnsi="Century Gothic"/>
          <w:sz w:val="24"/>
          <w:szCs w:val="24"/>
        </w:rPr>
        <w:t>.6</w:t>
      </w:r>
      <w:r w:rsidR="008C64D9">
        <w:rPr>
          <w:rFonts w:ascii="Century Gothic" w:hAnsi="Century Gothic"/>
          <w:sz w:val="24"/>
          <w:szCs w:val="24"/>
        </w:rPr>
        <w:t>5</w:t>
      </w:r>
      <w:r w:rsidRPr="00D17878">
        <w:rPr>
          <w:rFonts w:ascii="Century Gothic" w:hAnsi="Century Gothic"/>
          <w:sz w:val="24"/>
          <w:szCs w:val="24"/>
        </w:rPr>
        <w:t xml:space="preserve"> per hour</w:t>
      </w:r>
      <w:r w:rsidR="008C64D9">
        <w:rPr>
          <w:rFonts w:ascii="Century Gothic" w:hAnsi="Century Gothic"/>
          <w:sz w:val="24"/>
          <w:szCs w:val="24"/>
        </w:rPr>
        <w:t xml:space="preserve"> </w:t>
      </w:r>
    </w:p>
    <w:p w14:paraId="022C997D" w14:textId="309C560C" w:rsidR="00D17878" w:rsidRDefault="008C64D9" w:rsidP="00E77AF2">
      <w:pPr>
        <w:tabs>
          <w:tab w:val="left" w:pos="7188"/>
        </w:tabs>
        <w:ind w:left="-142" w:hanging="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£21,206 per annum, based on working full-time (35hrs per week)</w:t>
      </w:r>
    </w:p>
    <w:p w14:paraId="28881638" w14:textId="77777777" w:rsidR="00D17878" w:rsidRDefault="00D17878" w:rsidP="00E77AF2">
      <w:pPr>
        <w:tabs>
          <w:tab w:val="left" w:pos="7188"/>
        </w:tabs>
        <w:ind w:left="-142" w:hanging="5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A33BA5B" w14:textId="77777777" w:rsidR="008C64D9" w:rsidRDefault="00E77AF2" w:rsidP="008C64D9">
      <w:pPr>
        <w:tabs>
          <w:tab w:val="left" w:pos="7188"/>
        </w:tabs>
        <w:ind w:left="-142" w:hanging="5"/>
        <w:jc w:val="both"/>
        <w:rPr>
          <w:rFonts w:ascii="Century Gothic" w:hAnsi="Century Gothic"/>
          <w:b/>
          <w:bCs/>
          <w:sz w:val="24"/>
          <w:szCs w:val="24"/>
        </w:rPr>
      </w:pPr>
      <w:r w:rsidRPr="001468EE">
        <w:rPr>
          <w:rFonts w:ascii="Century Gothic" w:hAnsi="Century Gothic"/>
          <w:b/>
          <w:bCs/>
          <w:sz w:val="24"/>
          <w:szCs w:val="24"/>
        </w:rPr>
        <w:t>Overview</w:t>
      </w:r>
    </w:p>
    <w:p w14:paraId="51C86D72" w14:textId="01D2B92D" w:rsidR="001468EE" w:rsidRPr="008C64D9" w:rsidRDefault="00267371" w:rsidP="008C64D9">
      <w:pPr>
        <w:tabs>
          <w:tab w:val="left" w:pos="7188"/>
        </w:tabs>
        <w:ind w:left="-142" w:hanging="5"/>
        <w:jc w:val="both"/>
        <w:rPr>
          <w:rFonts w:ascii="Century Gothic" w:hAnsi="Century Gothic"/>
          <w:b/>
          <w:bCs/>
          <w:sz w:val="24"/>
          <w:szCs w:val="24"/>
        </w:rPr>
      </w:pP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>The Support Worker is a frontline role working directly</w:t>
      </w:r>
      <w:r w:rsidR="007969B5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 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with </w:t>
      </w:r>
      <w:r w:rsidR="008C64D9">
        <w:rPr>
          <w:rFonts w:ascii="Century Gothic" w:eastAsia="Times New Roman" w:hAnsi="Century Gothic" w:cs="Segoe UI"/>
          <w:sz w:val="24"/>
          <w:szCs w:val="24"/>
          <w:lang w:eastAsia="en-GB"/>
        </w:rPr>
        <w:t>our adult service-users (members</w:t>
      </w:r>
      <w:r w:rsidR="007969B5">
        <w:rPr>
          <w:rFonts w:ascii="Century Gothic" w:eastAsia="Times New Roman" w:hAnsi="Century Gothic" w:cs="Segoe UI"/>
          <w:sz w:val="24"/>
          <w:szCs w:val="24"/>
          <w:lang w:eastAsia="en-GB"/>
        </w:rPr>
        <w:t>) who have special educational needs and/or disabilities (SEND)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. </w:t>
      </w:r>
      <w:r w:rsidR="007969B5">
        <w:rPr>
          <w:rFonts w:ascii="Century Gothic" w:eastAsia="Times New Roman" w:hAnsi="Century Gothic" w:cs="Segoe UI"/>
          <w:sz w:val="24"/>
          <w:szCs w:val="24"/>
          <w:lang w:eastAsia="en-GB"/>
        </w:rPr>
        <w:t>Our team of S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>upport Worker</w:t>
      </w:r>
      <w:r w:rsidR="007969B5">
        <w:rPr>
          <w:rFonts w:ascii="Century Gothic" w:eastAsia="Times New Roman" w:hAnsi="Century Gothic" w:cs="Segoe UI"/>
          <w:sz w:val="24"/>
          <w:szCs w:val="24"/>
          <w:lang w:eastAsia="en-GB"/>
        </w:rPr>
        <w:t>s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 enable </w:t>
      </w:r>
      <w:r w:rsidR="008C64D9">
        <w:rPr>
          <w:rFonts w:ascii="Century Gothic" w:eastAsia="Times New Roman" w:hAnsi="Century Gothic" w:cs="Segoe UI"/>
          <w:sz w:val="24"/>
          <w:szCs w:val="24"/>
          <w:lang w:eastAsia="en-GB"/>
        </w:rPr>
        <w:t>our members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 to participate in a comprehensive programme of </w:t>
      </w:r>
      <w:r w:rsidR="008C64D9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meaningful activities and opportunities that promote a set of agreed outcomes, including 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independence. The nature of the work is varied, and includes </w:t>
      </w:r>
      <w:r w:rsidR="008C64D9">
        <w:rPr>
          <w:rFonts w:ascii="Century Gothic" w:eastAsia="Times New Roman" w:hAnsi="Century Gothic" w:cs="Segoe UI"/>
          <w:sz w:val="24"/>
          <w:szCs w:val="24"/>
          <w:lang w:eastAsia="en-GB"/>
        </w:rPr>
        <w:t>facilitating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 personal</w:t>
      </w:r>
      <w:r w:rsidR="008C64D9">
        <w:rPr>
          <w:rFonts w:ascii="Century Gothic" w:eastAsia="Times New Roman" w:hAnsi="Century Gothic" w:cs="Segoe UI"/>
          <w:sz w:val="24"/>
          <w:szCs w:val="24"/>
          <w:lang w:eastAsia="en-GB"/>
        </w:rPr>
        <w:t>/intimate care, supporting members with eating/drinking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, </w:t>
      </w:r>
      <w:r w:rsidR="008C64D9">
        <w:rPr>
          <w:rFonts w:ascii="Century Gothic" w:eastAsia="Times New Roman" w:hAnsi="Century Gothic" w:cs="Segoe UI"/>
          <w:sz w:val="24"/>
          <w:szCs w:val="24"/>
          <w:lang w:eastAsia="en-GB"/>
        </w:rPr>
        <w:t>promoting positive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 behaviour, and offering </w:t>
      </w:r>
      <w:r w:rsidR="007969B5">
        <w:rPr>
          <w:rFonts w:ascii="Century Gothic" w:eastAsia="Times New Roman" w:hAnsi="Century Gothic" w:cs="Segoe UI"/>
          <w:sz w:val="24"/>
          <w:szCs w:val="24"/>
          <w:lang w:eastAsia="en-GB"/>
        </w:rPr>
        <w:t>other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 support </w:t>
      </w:r>
      <w:r w:rsidR="007969B5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to our members on an individual (1:1) and group basis, </w:t>
      </w:r>
      <w:r w:rsidRPr="00267371">
        <w:rPr>
          <w:rFonts w:ascii="Century Gothic" w:eastAsia="Times New Roman" w:hAnsi="Century Gothic" w:cs="Segoe UI"/>
          <w:sz w:val="24"/>
          <w:szCs w:val="24"/>
          <w:lang w:eastAsia="en-GB"/>
        </w:rPr>
        <w:t>as appropriate.</w:t>
      </w:r>
      <w:r w:rsidR="007969B5">
        <w:rPr>
          <w:rFonts w:ascii="Century Gothic" w:eastAsia="Times New Roman" w:hAnsi="Century Gothic" w:cs="Segoe UI"/>
          <w:sz w:val="24"/>
          <w:szCs w:val="24"/>
          <w:lang w:eastAsia="en-GB"/>
        </w:rPr>
        <w:t xml:space="preserve"> Activities are facilitated at our Adults’ Centre on Bowthorpe Rd (Norwich), and in the community (e.g. Swimming). </w:t>
      </w:r>
    </w:p>
    <w:p w14:paraId="1EEBA0EB" w14:textId="77777777" w:rsidR="00651601" w:rsidRPr="001468EE" w:rsidRDefault="00651601" w:rsidP="001468EE">
      <w:pPr>
        <w:ind w:left="0" w:firstLine="0"/>
        <w:rPr>
          <w:rFonts w:ascii="Century Gothic" w:eastAsia="Times New Roman" w:hAnsi="Century Gothic" w:cs="Segoe UI"/>
          <w:sz w:val="24"/>
          <w:szCs w:val="24"/>
          <w:lang w:eastAsia="en-GB"/>
        </w:rPr>
      </w:pPr>
    </w:p>
    <w:p w14:paraId="55DF2EEF" w14:textId="77777777" w:rsidR="004D0E3D" w:rsidRDefault="00E77AF2" w:rsidP="004D0E3D">
      <w:pPr>
        <w:tabs>
          <w:tab w:val="left" w:pos="7188"/>
        </w:tabs>
        <w:ind w:left="-142" w:hanging="5"/>
        <w:rPr>
          <w:rFonts w:ascii="Century Gothic" w:hAnsi="Century Gothic" w:cs="Segoe UI"/>
          <w:b/>
          <w:sz w:val="24"/>
          <w:szCs w:val="24"/>
        </w:rPr>
      </w:pPr>
      <w:r w:rsidRPr="001468EE">
        <w:rPr>
          <w:rFonts w:ascii="Century Gothic" w:hAnsi="Century Gothic" w:cs="Segoe UI"/>
          <w:b/>
          <w:sz w:val="24"/>
          <w:szCs w:val="24"/>
        </w:rPr>
        <w:t xml:space="preserve">Role and Responsibilities </w:t>
      </w:r>
    </w:p>
    <w:p w14:paraId="48883324" w14:textId="77777777" w:rsidR="004D0E3D" w:rsidRPr="008A74FE" w:rsidRDefault="00267371" w:rsidP="008A74FE">
      <w:pPr>
        <w:pStyle w:val="ListParagraph"/>
        <w:numPr>
          <w:ilvl w:val="0"/>
          <w:numId w:val="16"/>
        </w:numPr>
        <w:tabs>
          <w:tab w:val="left" w:pos="7188"/>
        </w:tabs>
        <w:rPr>
          <w:rFonts w:ascii="Century Gothic" w:hAnsi="Century Gothic" w:cs="Segoe UI"/>
          <w:b/>
          <w:sz w:val="24"/>
          <w:szCs w:val="24"/>
        </w:rPr>
      </w:pPr>
      <w:r w:rsidRPr="008A74FE">
        <w:rPr>
          <w:rFonts w:ascii="Century Gothic" w:hAnsi="Century Gothic" w:cs="Segoe UI"/>
          <w:sz w:val="24"/>
          <w:szCs w:val="24"/>
        </w:rPr>
        <w:t xml:space="preserve">Support </w:t>
      </w:r>
      <w:r w:rsidR="007969B5" w:rsidRPr="008A74FE">
        <w:rPr>
          <w:rFonts w:ascii="Century Gothic" w:hAnsi="Century Gothic" w:cs="Segoe UI"/>
          <w:sz w:val="24"/>
          <w:szCs w:val="24"/>
        </w:rPr>
        <w:t>members</w:t>
      </w:r>
      <w:r w:rsidRPr="008A74FE">
        <w:rPr>
          <w:rFonts w:ascii="Century Gothic" w:hAnsi="Century Gothic" w:cs="Segoe UI"/>
          <w:sz w:val="24"/>
          <w:szCs w:val="24"/>
        </w:rPr>
        <w:t xml:space="preserve"> </w:t>
      </w:r>
      <w:r w:rsidR="007969B5" w:rsidRPr="008A74FE">
        <w:rPr>
          <w:rFonts w:ascii="Century Gothic" w:hAnsi="Century Gothic" w:cs="Segoe UI"/>
          <w:sz w:val="24"/>
          <w:szCs w:val="24"/>
        </w:rPr>
        <w:t>to</w:t>
      </w:r>
      <w:r w:rsidRPr="008A74FE">
        <w:rPr>
          <w:rFonts w:ascii="Century Gothic" w:hAnsi="Century Gothic" w:cs="Segoe UI"/>
          <w:sz w:val="24"/>
          <w:szCs w:val="24"/>
        </w:rPr>
        <w:t xml:space="preserve"> participate as independently as possible</w:t>
      </w:r>
      <w:r w:rsidR="007969B5" w:rsidRPr="008A74FE">
        <w:rPr>
          <w:rFonts w:ascii="Century Gothic" w:hAnsi="Century Gothic" w:cs="Segoe UI"/>
          <w:sz w:val="24"/>
          <w:szCs w:val="24"/>
        </w:rPr>
        <w:t xml:space="preserve"> in their chosen activities</w:t>
      </w:r>
      <w:r w:rsidRPr="008A74FE">
        <w:rPr>
          <w:rFonts w:ascii="Century Gothic" w:hAnsi="Century Gothic" w:cs="Segoe UI"/>
          <w:sz w:val="24"/>
          <w:szCs w:val="24"/>
        </w:rPr>
        <w:t>,</w:t>
      </w:r>
      <w:r w:rsidR="007969B5" w:rsidRPr="008A74FE">
        <w:rPr>
          <w:rFonts w:ascii="Century Gothic" w:hAnsi="Century Gothic" w:cs="Segoe UI"/>
          <w:sz w:val="24"/>
          <w:szCs w:val="24"/>
        </w:rPr>
        <w:t xml:space="preserve"> so that</w:t>
      </w:r>
      <w:r w:rsidRPr="008A74FE">
        <w:rPr>
          <w:rFonts w:ascii="Century Gothic" w:hAnsi="Century Gothic" w:cs="Segoe UI"/>
          <w:sz w:val="24"/>
          <w:szCs w:val="24"/>
        </w:rPr>
        <w:t xml:space="preserve"> attending Nansa is a positive</w:t>
      </w:r>
      <w:r w:rsidR="007969B5" w:rsidRPr="008A74FE">
        <w:rPr>
          <w:rFonts w:ascii="Century Gothic" w:hAnsi="Century Gothic" w:cs="Segoe UI"/>
          <w:sz w:val="24"/>
          <w:szCs w:val="24"/>
        </w:rPr>
        <w:t xml:space="preserve"> and </w:t>
      </w:r>
      <w:r w:rsidRPr="008A74FE">
        <w:rPr>
          <w:rFonts w:ascii="Century Gothic" w:hAnsi="Century Gothic" w:cs="Segoe UI"/>
          <w:sz w:val="24"/>
          <w:szCs w:val="24"/>
        </w:rPr>
        <w:t xml:space="preserve">enhancing experience. </w:t>
      </w:r>
    </w:p>
    <w:p w14:paraId="74E9B893" w14:textId="77777777" w:rsidR="004D0E3D" w:rsidRPr="008A74FE" w:rsidRDefault="007969B5" w:rsidP="008A74FE">
      <w:pPr>
        <w:pStyle w:val="ListParagraph"/>
        <w:numPr>
          <w:ilvl w:val="0"/>
          <w:numId w:val="16"/>
        </w:numPr>
        <w:tabs>
          <w:tab w:val="left" w:pos="7188"/>
        </w:tabs>
        <w:rPr>
          <w:rFonts w:ascii="Century Gothic" w:hAnsi="Century Gothic" w:cs="Segoe UI"/>
          <w:b/>
          <w:sz w:val="24"/>
          <w:szCs w:val="24"/>
        </w:rPr>
      </w:pPr>
      <w:r w:rsidRPr="008A74FE">
        <w:rPr>
          <w:rFonts w:ascii="Century Gothic" w:hAnsi="Century Gothic" w:cs="Segoe UI"/>
          <w:sz w:val="24"/>
          <w:szCs w:val="24"/>
        </w:rPr>
        <w:t>Communicate</w:t>
      </w:r>
      <w:r w:rsidR="00267371" w:rsidRPr="008A74FE">
        <w:rPr>
          <w:rFonts w:ascii="Century Gothic" w:hAnsi="Century Gothic" w:cs="Segoe UI"/>
          <w:sz w:val="24"/>
          <w:szCs w:val="24"/>
        </w:rPr>
        <w:t xml:space="preserve"> with </w:t>
      </w:r>
      <w:r w:rsidRPr="008A74FE">
        <w:rPr>
          <w:rFonts w:ascii="Century Gothic" w:hAnsi="Century Gothic" w:cs="Segoe UI"/>
          <w:sz w:val="24"/>
          <w:szCs w:val="24"/>
        </w:rPr>
        <w:t xml:space="preserve">members (and their families/carers), Nansa </w:t>
      </w:r>
      <w:r w:rsidR="00267371" w:rsidRPr="008A74FE">
        <w:rPr>
          <w:rFonts w:ascii="Century Gothic" w:hAnsi="Century Gothic" w:cs="Segoe UI"/>
          <w:sz w:val="24"/>
          <w:szCs w:val="24"/>
        </w:rPr>
        <w:t>staff</w:t>
      </w:r>
      <w:r w:rsidRPr="008A74FE">
        <w:rPr>
          <w:rFonts w:ascii="Century Gothic" w:hAnsi="Century Gothic" w:cs="Segoe UI"/>
          <w:sz w:val="24"/>
          <w:szCs w:val="24"/>
        </w:rPr>
        <w:t xml:space="preserve">, and </w:t>
      </w:r>
      <w:r w:rsidR="00267371" w:rsidRPr="008A74FE">
        <w:rPr>
          <w:rFonts w:ascii="Century Gothic" w:hAnsi="Century Gothic" w:cs="Segoe UI"/>
          <w:sz w:val="24"/>
          <w:szCs w:val="24"/>
        </w:rPr>
        <w:t>other agencies</w:t>
      </w:r>
      <w:r w:rsidRPr="008A74FE">
        <w:rPr>
          <w:rFonts w:ascii="Century Gothic" w:hAnsi="Century Gothic" w:cs="Segoe UI"/>
          <w:sz w:val="24"/>
          <w:szCs w:val="24"/>
        </w:rPr>
        <w:t xml:space="preserve">/professionals </w:t>
      </w:r>
      <w:r w:rsidR="00267371" w:rsidRPr="008A74FE">
        <w:rPr>
          <w:rFonts w:ascii="Century Gothic" w:hAnsi="Century Gothic" w:cs="Segoe UI"/>
          <w:sz w:val="24"/>
          <w:szCs w:val="24"/>
        </w:rPr>
        <w:t xml:space="preserve">to ensure </w:t>
      </w:r>
      <w:r w:rsidRPr="008A74FE">
        <w:rPr>
          <w:rFonts w:ascii="Century Gothic" w:hAnsi="Century Gothic" w:cs="Segoe UI"/>
          <w:sz w:val="24"/>
          <w:szCs w:val="24"/>
        </w:rPr>
        <w:t>all individuals’ aspirations and needs</w:t>
      </w:r>
      <w:r w:rsidR="00267371" w:rsidRPr="008A74FE">
        <w:rPr>
          <w:rFonts w:ascii="Century Gothic" w:hAnsi="Century Gothic" w:cs="Segoe UI"/>
          <w:sz w:val="24"/>
          <w:szCs w:val="24"/>
        </w:rPr>
        <w:t xml:space="preserve"> are identified, supported</w:t>
      </w:r>
      <w:r w:rsidRPr="008A74FE">
        <w:rPr>
          <w:rFonts w:ascii="Century Gothic" w:hAnsi="Century Gothic" w:cs="Segoe UI"/>
          <w:sz w:val="24"/>
          <w:szCs w:val="24"/>
        </w:rPr>
        <w:t>,</w:t>
      </w:r>
      <w:r w:rsidR="00267371" w:rsidRPr="008A74FE">
        <w:rPr>
          <w:rFonts w:ascii="Century Gothic" w:hAnsi="Century Gothic" w:cs="Segoe UI"/>
          <w:sz w:val="24"/>
          <w:szCs w:val="24"/>
        </w:rPr>
        <w:t xml:space="preserve"> and met. </w:t>
      </w:r>
    </w:p>
    <w:p w14:paraId="7CC2D3F3" w14:textId="77777777" w:rsidR="004D0E3D" w:rsidRPr="008A74FE" w:rsidRDefault="00267371" w:rsidP="008A74FE">
      <w:pPr>
        <w:pStyle w:val="ListParagraph"/>
        <w:numPr>
          <w:ilvl w:val="0"/>
          <w:numId w:val="16"/>
        </w:numPr>
        <w:tabs>
          <w:tab w:val="left" w:pos="7188"/>
        </w:tabs>
        <w:rPr>
          <w:rFonts w:ascii="Century Gothic" w:hAnsi="Century Gothic" w:cs="Segoe UI"/>
          <w:sz w:val="24"/>
          <w:szCs w:val="24"/>
        </w:rPr>
      </w:pPr>
      <w:r w:rsidRPr="008A74FE">
        <w:rPr>
          <w:rFonts w:ascii="Century Gothic" w:hAnsi="Century Gothic" w:cs="Segoe UI"/>
          <w:sz w:val="24"/>
          <w:szCs w:val="24"/>
        </w:rPr>
        <w:t xml:space="preserve">Support </w:t>
      </w:r>
      <w:r w:rsidR="004D0E3D" w:rsidRPr="008A74FE">
        <w:rPr>
          <w:rFonts w:ascii="Century Gothic" w:hAnsi="Century Gothic" w:cs="Segoe UI"/>
          <w:sz w:val="24"/>
          <w:szCs w:val="24"/>
        </w:rPr>
        <w:t>members</w:t>
      </w:r>
      <w:r w:rsidRPr="008A74FE">
        <w:rPr>
          <w:rFonts w:ascii="Century Gothic" w:hAnsi="Century Gothic" w:cs="Segoe UI"/>
          <w:sz w:val="24"/>
          <w:szCs w:val="24"/>
        </w:rPr>
        <w:t xml:space="preserve"> with </w:t>
      </w:r>
      <w:r w:rsidR="004D0E3D" w:rsidRPr="008A74FE">
        <w:rPr>
          <w:rFonts w:ascii="Century Gothic" w:hAnsi="Century Gothic" w:cs="Segoe UI"/>
          <w:sz w:val="24"/>
          <w:szCs w:val="24"/>
        </w:rPr>
        <w:t>their</w:t>
      </w:r>
      <w:r w:rsidRPr="008A74FE">
        <w:rPr>
          <w:rFonts w:ascii="Century Gothic" w:hAnsi="Century Gothic" w:cs="Segoe UI"/>
          <w:sz w:val="24"/>
          <w:szCs w:val="24"/>
        </w:rPr>
        <w:t xml:space="preserve"> care needs, ensuring personal preferences are </w:t>
      </w:r>
      <w:proofErr w:type="gramStart"/>
      <w:r w:rsidRPr="008A74FE">
        <w:rPr>
          <w:rFonts w:ascii="Century Gothic" w:hAnsi="Century Gothic" w:cs="Segoe UI"/>
          <w:sz w:val="24"/>
          <w:szCs w:val="24"/>
        </w:rPr>
        <w:t>taken into account</w:t>
      </w:r>
      <w:proofErr w:type="gramEnd"/>
      <w:r w:rsidRPr="008A74FE">
        <w:rPr>
          <w:rFonts w:ascii="Century Gothic" w:hAnsi="Century Gothic" w:cs="Segoe UI"/>
          <w:sz w:val="24"/>
          <w:szCs w:val="24"/>
        </w:rPr>
        <w:t>, in line with dignity and respect.</w:t>
      </w:r>
    </w:p>
    <w:p w14:paraId="4AFC18DC" w14:textId="77777777" w:rsidR="004D0E3D" w:rsidRPr="008A74FE" w:rsidRDefault="00267371" w:rsidP="008A74FE">
      <w:pPr>
        <w:pStyle w:val="ListParagraph"/>
        <w:numPr>
          <w:ilvl w:val="0"/>
          <w:numId w:val="16"/>
        </w:numPr>
        <w:tabs>
          <w:tab w:val="left" w:pos="7188"/>
        </w:tabs>
        <w:rPr>
          <w:rFonts w:ascii="Century Gothic" w:hAnsi="Century Gothic" w:cs="Segoe UI"/>
          <w:sz w:val="24"/>
          <w:szCs w:val="24"/>
        </w:rPr>
      </w:pPr>
      <w:r w:rsidRPr="008A74FE">
        <w:rPr>
          <w:rFonts w:ascii="Century Gothic" w:hAnsi="Century Gothic" w:cs="Segoe UI"/>
          <w:sz w:val="24"/>
          <w:szCs w:val="24"/>
        </w:rPr>
        <w:t xml:space="preserve">Support </w:t>
      </w:r>
      <w:r w:rsidR="004D0E3D" w:rsidRPr="008A74FE">
        <w:rPr>
          <w:rFonts w:ascii="Century Gothic" w:hAnsi="Century Gothic" w:cs="Segoe UI"/>
          <w:sz w:val="24"/>
          <w:szCs w:val="24"/>
        </w:rPr>
        <w:t>members</w:t>
      </w:r>
      <w:r w:rsidRPr="008A74FE">
        <w:rPr>
          <w:rFonts w:ascii="Century Gothic" w:hAnsi="Century Gothic" w:cs="Segoe UI"/>
          <w:sz w:val="24"/>
          <w:szCs w:val="24"/>
        </w:rPr>
        <w:t xml:space="preserve"> who require additional assistance with eating or drinking, including</w:t>
      </w:r>
      <w:r w:rsidR="004D0E3D" w:rsidRPr="008A74FE">
        <w:rPr>
          <w:rFonts w:ascii="Century Gothic" w:hAnsi="Century Gothic" w:cs="Segoe UI"/>
          <w:sz w:val="24"/>
          <w:szCs w:val="24"/>
        </w:rPr>
        <w:t xml:space="preserve"> </w:t>
      </w:r>
      <w:r w:rsidRPr="008A74FE">
        <w:rPr>
          <w:rFonts w:ascii="Century Gothic" w:hAnsi="Century Gothic" w:cs="Segoe UI"/>
          <w:sz w:val="24"/>
          <w:szCs w:val="24"/>
        </w:rPr>
        <w:t>direct help, food preparation and clearing up.</w:t>
      </w:r>
    </w:p>
    <w:p w14:paraId="2667E38B" w14:textId="37EC817D" w:rsidR="00267371" w:rsidRPr="008A74FE" w:rsidRDefault="00267371" w:rsidP="008A74FE">
      <w:pPr>
        <w:pStyle w:val="ListParagraph"/>
        <w:numPr>
          <w:ilvl w:val="0"/>
          <w:numId w:val="16"/>
        </w:numPr>
        <w:tabs>
          <w:tab w:val="left" w:pos="7188"/>
        </w:tabs>
        <w:rPr>
          <w:rFonts w:ascii="Century Gothic" w:hAnsi="Century Gothic" w:cs="Segoe UI"/>
          <w:sz w:val="24"/>
          <w:szCs w:val="24"/>
        </w:rPr>
      </w:pPr>
      <w:r w:rsidRPr="008A74FE">
        <w:rPr>
          <w:rFonts w:ascii="Century Gothic" w:hAnsi="Century Gothic" w:cs="Segoe UI"/>
          <w:sz w:val="24"/>
          <w:szCs w:val="24"/>
        </w:rPr>
        <w:t>Work closely with</w:t>
      </w:r>
      <w:r w:rsidR="004D0E3D" w:rsidRPr="008A74FE">
        <w:rPr>
          <w:rFonts w:ascii="Century Gothic" w:hAnsi="Century Gothic" w:cs="Segoe UI"/>
          <w:sz w:val="24"/>
          <w:szCs w:val="24"/>
        </w:rPr>
        <w:t xml:space="preserve"> the</w:t>
      </w:r>
      <w:r w:rsidRPr="008A74FE">
        <w:rPr>
          <w:rFonts w:ascii="Century Gothic" w:hAnsi="Century Gothic" w:cs="Segoe UI"/>
          <w:sz w:val="24"/>
          <w:szCs w:val="24"/>
        </w:rPr>
        <w:t xml:space="preserve"> </w:t>
      </w:r>
      <w:r w:rsidR="004D0E3D" w:rsidRPr="008A74FE">
        <w:rPr>
          <w:rFonts w:ascii="Century Gothic" w:hAnsi="Century Gothic" w:cs="Segoe UI"/>
          <w:sz w:val="24"/>
          <w:szCs w:val="24"/>
        </w:rPr>
        <w:t>wider team to</w:t>
      </w:r>
      <w:r w:rsidRPr="008A74FE">
        <w:rPr>
          <w:rFonts w:ascii="Century Gothic" w:hAnsi="Century Gothic" w:cs="Segoe UI"/>
          <w:sz w:val="24"/>
          <w:szCs w:val="24"/>
        </w:rPr>
        <w:t xml:space="preserve"> ensure </w:t>
      </w:r>
      <w:r w:rsidR="004D0E3D" w:rsidRPr="008A74FE">
        <w:rPr>
          <w:rFonts w:ascii="Century Gothic" w:hAnsi="Century Gothic" w:cs="Segoe UI"/>
          <w:sz w:val="24"/>
          <w:szCs w:val="24"/>
        </w:rPr>
        <w:t>everyone is</w:t>
      </w:r>
      <w:r w:rsidRPr="008A74FE">
        <w:rPr>
          <w:rFonts w:ascii="Century Gothic" w:hAnsi="Century Gothic" w:cs="Segoe UI"/>
          <w:sz w:val="24"/>
          <w:szCs w:val="24"/>
        </w:rPr>
        <w:t xml:space="preserve"> </w:t>
      </w:r>
      <w:proofErr w:type="gramStart"/>
      <w:r w:rsidRPr="008A74FE">
        <w:rPr>
          <w:rFonts w:ascii="Century Gothic" w:hAnsi="Century Gothic" w:cs="Segoe UI"/>
          <w:sz w:val="24"/>
          <w:szCs w:val="24"/>
        </w:rPr>
        <w:t>kept safe at all times</w:t>
      </w:r>
      <w:proofErr w:type="gramEnd"/>
      <w:r w:rsidRPr="008A74FE">
        <w:rPr>
          <w:rFonts w:ascii="Century Gothic" w:hAnsi="Century Gothic" w:cs="Segoe UI"/>
          <w:sz w:val="24"/>
          <w:szCs w:val="24"/>
        </w:rPr>
        <w:t>, and any potential issues are dealt with</w:t>
      </w:r>
      <w:r w:rsidR="004D0E3D" w:rsidRPr="008A74FE">
        <w:rPr>
          <w:rFonts w:ascii="Century Gothic" w:hAnsi="Century Gothic" w:cs="Segoe UI"/>
          <w:sz w:val="24"/>
          <w:szCs w:val="24"/>
        </w:rPr>
        <w:t xml:space="preserve"> (or reported)</w:t>
      </w:r>
      <w:r w:rsidRPr="008A74FE">
        <w:rPr>
          <w:rFonts w:ascii="Century Gothic" w:hAnsi="Century Gothic" w:cs="Segoe UI"/>
          <w:sz w:val="24"/>
          <w:szCs w:val="24"/>
        </w:rPr>
        <w:t xml:space="preserve"> immediately.</w:t>
      </w:r>
    </w:p>
    <w:p w14:paraId="0817FF06" w14:textId="0F258A56" w:rsidR="001468EE" w:rsidRPr="00267371" w:rsidRDefault="001468EE" w:rsidP="00267371">
      <w:pPr>
        <w:ind w:left="0" w:firstLine="0"/>
        <w:rPr>
          <w:rFonts w:ascii="Century Gothic" w:eastAsia="Times New Roman" w:hAnsi="Century Gothic" w:cs="Segoe UI"/>
          <w:sz w:val="24"/>
          <w:szCs w:val="24"/>
          <w:lang w:eastAsia="en-GB"/>
        </w:rPr>
      </w:pPr>
    </w:p>
    <w:p w14:paraId="097F844D" w14:textId="6DC3D6E7" w:rsidR="00E77AF2" w:rsidRDefault="00A262DB" w:rsidP="00E77AF2">
      <w:pPr>
        <w:tabs>
          <w:tab w:val="left" w:pos="7188"/>
        </w:tabs>
        <w:ind w:left="-142" w:hanging="5"/>
        <w:jc w:val="both"/>
        <w:rPr>
          <w:rFonts w:ascii="Century Gothic" w:hAnsi="Century Gothic" w:cs="Segoe UI"/>
          <w:b/>
          <w:sz w:val="24"/>
          <w:szCs w:val="24"/>
        </w:rPr>
      </w:pPr>
      <w:r>
        <w:rPr>
          <w:rFonts w:ascii="Century Gothic" w:hAnsi="Century Gothic" w:cs="Segoe UI"/>
          <w:b/>
          <w:sz w:val="24"/>
          <w:szCs w:val="24"/>
        </w:rPr>
        <w:t>About the Adults’ Centre</w:t>
      </w:r>
    </w:p>
    <w:p w14:paraId="5E35647C" w14:textId="77777777" w:rsidR="00A262DB" w:rsidRDefault="00A262DB" w:rsidP="00A262DB">
      <w:pPr>
        <w:shd w:val="clear" w:color="auto" w:fill="FFFFFF"/>
        <w:spacing w:before="0" w:after="375"/>
        <w:ind w:left="0" w:firstLine="0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Nansa offers a range of services and opportunities for Adults with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SEND. O</w:t>
      </w: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ur core service is a </w:t>
      </w:r>
      <w:proofErr w:type="gramStart"/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building based</w:t>
      </w:r>
      <w:proofErr w:type="gramEnd"/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provision, delivered from our Adults’ Centre in Norwich (Bowthorpe Road); at the centre, we deliver a varied programme of activities that promote wellbeing and independence. The programme is tailored to meet the specific needs of every individual who attends, furthering development and progression towards a set of agreed aims and personal objectives.</w:t>
      </w:r>
    </w:p>
    <w:p w14:paraId="166A492E" w14:textId="415CD5FE" w:rsidR="00A262DB" w:rsidRPr="00A262DB" w:rsidRDefault="00A262DB" w:rsidP="00A262DB">
      <w:pPr>
        <w:shd w:val="clear" w:color="auto" w:fill="FFFFFF"/>
        <w:spacing w:before="0" w:after="375"/>
        <w:ind w:left="0" w:firstLine="0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The Adults’ Centre programme is a continual leaning journey underpinned by 10 key-outcomes:</w:t>
      </w:r>
    </w:p>
    <w:p w14:paraId="06862FFF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Home/Life Skills</w:t>
      </w:r>
    </w:p>
    <w:p w14:paraId="64EC0BA6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Participation and Engagement</w:t>
      </w:r>
    </w:p>
    <w:p w14:paraId="4E87BA1E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Communication and Relationships</w:t>
      </w:r>
    </w:p>
    <w:p w14:paraId="47FBF06F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Time Management</w:t>
      </w:r>
    </w:p>
    <w:p w14:paraId="27439C81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lastRenderedPageBreak/>
        <w:t>Confidence and Self-Esteem</w:t>
      </w:r>
    </w:p>
    <w:p w14:paraId="67D7D3F5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Health and Hygiene</w:t>
      </w:r>
    </w:p>
    <w:p w14:paraId="5DEB48B3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Rights and Responsibilities</w:t>
      </w:r>
    </w:p>
    <w:p w14:paraId="2650EE0B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Self-Reflection</w:t>
      </w:r>
    </w:p>
    <w:p w14:paraId="09C8EEDF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Initiative and Creativity</w:t>
      </w:r>
    </w:p>
    <w:p w14:paraId="7C809070" w14:textId="77777777" w:rsidR="00A262DB" w:rsidRPr="00A262DB" w:rsidRDefault="00A262DB" w:rsidP="00A262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Peer Working</w:t>
      </w:r>
    </w:p>
    <w:p w14:paraId="29D4E7E0" w14:textId="67D05649" w:rsidR="00A262DB" w:rsidRDefault="00A262DB" w:rsidP="00A262DB">
      <w:pPr>
        <w:shd w:val="clear" w:color="auto" w:fill="FFFFFF"/>
        <w:spacing w:before="0" w:after="375"/>
        <w:ind w:left="0" w:firstLine="0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The programme is inclusive; our highly skilled team work collaboratively with every member who attends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to ensure their goals are realistic, achievable, but challenging too.</w:t>
      </w:r>
    </w:p>
    <w:p w14:paraId="6334DCFB" w14:textId="473B32E1" w:rsidR="00267371" w:rsidRDefault="00A262DB" w:rsidP="00A262DB">
      <w:pPr>
        <w:shd w:val="clear" w:color="auto" w:fill="FFFFFF"/>
        <w:spacing w:before="0" w:after="375"/>
        <w:ind w:left="0" w:firstLine="0"/>
        <w:rPr>
          <w:rFonts w:ascii="Century Gothic" w:eastAsia="Times New Roman" w:hAnsi="Century Gothic" w:cs="Segoe UI"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“We empower our members to believe in themselves and explore new experiences and opportunities”.</w:t>
      </w:r>
    </w:p>
    <w:p w14:paraId="7A8086BB" w14:textId="74A44AB3" w:rsidR="001468EE" w:rsidRDefault="001468EE" w:rsidP="001468EE">
      <w:pPr>
        <w:spacing w:before="0" w:after="0"/>
        <w:ind w:left="0" w:firstLine="0"/>
        <w:rPr>
          <w:rFonts w:ascii="Century Gothic" w:hAnsi="Century Gothic"/>
          <w:b/>
          <w:sz w:val="24"/>
          <w:szCs w:val="24"/>
        </w:rPr>
      </w:pPr>
      <w:r w:rsidRPr="001468EE">
        <w:rPr>
          <w:rFonts w:ascii="Century Gothic" w:hAnsi="Century Gothic"/>
          <w:b/>
          <w:sz w:val="24"/>
          <w:szCs w:val="24"/>
        </w:rPr>
        <w:t>Nansa Competencies:</w:t>
      </w:r>
    </w:p>
    <w:p w14:paraId="49519CF0" w14:textId="77777777" w:rsidR="00A262DB" w:rsidRPr="001468EE" w:rsidRDefault="00A262DB" w:rsidP="001468EE">
      <w:pPr>
        <w:spacing w:before="0" w:after="0"/>
        <w:ind w:left="0" w:firstLine="0"/>
        <w:rPr>
          <w:rFonts w:ascii="Century Gothic" w:eastAsia="Times New Roman" w:hAnsi="Century Gothic" w:cs="Segoe UI"/>
          <w:b/>
          <w:sz w:val="24"/>
          <w:szCs w:val="24"/>
          <w:lang w:eastAsia="en-GB"/>
        </w:rPr>
      </w:pPr>
    </w:p>
    <w:p w14:paraId="136EE9A7" w14:textId="7777777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Segoe UI"/>
          <w:sz w:val="24"/>
          <w:szCs w:val="24"/>
          <w:lang w:eastAsia="en-GB"/>
        </w:rPr>
        <w:t>commitment to respect and dignity</w:t>
      </w: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  </w:t>
      </w:r>
    </w:p>
    <w:p w14:paraId="4F1F1FD5" w14:textId="7777777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determination to make a </w:t>
      </w:r>
      <w:proofErr w:type="gramStart"/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difference</w:t>
      </w:r>
      <w:proofErr w:type="gramEnd"/>
    </w:p>
    <w:p w14:paraId="015CB364" w14:textId="7777777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person centred empowerment </w:t>
      </w:r>
    </w:p>
    <w:p w14:paraId="3204C531" w14:textId="7777777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creativity and flexibility </w:t>
      </w:r>
    </w:p>
    <w:p w14:paraId="6071815B" w14:textId="7777777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continuous improvement </w:t>
      </w:r>
    </w:p>
    <w:p w14:paraId="0C41EFF1" w14:textId="7777777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proactive teamwork and personal leadership</w:t>
      </w: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ab/>
      </w:r>
    </w:p>
    <w:p w14:paraId="4F1875C4" w14:textId="7777777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working in the wider context</w:t>
      </w:r>
    </w:p>
    <w:p w14:paraId="2BC585BB" w14:textId="4BB73927" w:rsidR="001468EE" w:rsidRPr="00A262DB" w:rsidRDefault="001468EE" w:rsidP="00A262DB">
      <w:pPr>
        <w:pStyle w:val="ListParagraph"/>
        <w:numPr>
          <w:ilvl w:val="0"/>
          <w:numId w:val="18"/>
        </w:numPr>
        <w:spacing w:before="0" w:after="0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A262DB">
        <w:rPr>
          <w:rFonts w:ascii="Century Gothic" w:eastAsia="Times New Roman" w:hAnsi="Century Gothic" w:cs="Times New Roman"/>
          <w:sz w:val="24"/>
          <w:szCs w:val="24"/>
          <w:lang w:eastAsia="en-GB"/>
        </w:rPr>
        <w:t>commitment to respect and dignity</w:t>
      </w:r>
    </w:p>
    <w:p w14:paraId="6EE4FDFC" w14:textId="77777777" w:rsidR="00651601" w:rsidRDefault="00651601" w:rsidP="001468EE">
      <w:pPr>
        <w:tabs>
          <w:tab w:val="left" w:pos="7188"/>
        </w:tabs>
        <w:ind w:left="0" w:firstLine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D488915" w14:textId="664D9809" w:rsidR="00E77AF2" w:rsidRPr="003D43B5" w:rsidRDefault="00E77AF2" w:rsidP="003D43B5">
      <w:pPr>
        <w:tabs>
          <w:tab w:val="left" w:pos="7188"/>
        </w:tabs>
        <w:ind w:left="0" w:firstLine="0"/>
        <w:jc w:val="both"/>
        <w:rPr>
          <w:rFonts w:ascii="Century Gothic" w:hAnsi="Century Gothic"/>
          <w:b/>
          <w:sz w:val="24"/>
          <w:szCs w:val="24"/>
        </w:rPr>
      </w:pPr>
      <w:r w:rsidRPr="001468EE">
        <w:rPr>
          <w:rFonts w:ascii="Century Gothic" w:hAnsi="Century Gothic"/>
          <w:b/>
          <w:bCs/>
          <w:sz w:val="24"/>
          <w:szCs w:val="24"/>
        </w:rPr>
        <w:t>Person Specification</w:t>
      </w:r>
      <w:r w:rsidRPr="001468EE">
        <w:rPr>
          <w:rFonts w:ascii="Century Gothic" w:hAnsi="Century Gothic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tblpX="-147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219"/>
        <w:gridCol w:w="5266"/>
      </w:tblGrid>
      <w:tr w:rsidR="00E77AF2" w:rsidRPr="001468EE" w14:paraId="11ECE50E" w14:textId="77777777" w:rsidTr="001468EE">
        <w:trPr>
          <w:trHeight w:val="582"/>
        </w:trPr>
        <w:tc>
          <w:tcPr>
            <w:tcW w:w="5219" w:type="dxa"/>
            <w:shd w:val="clear" w:color="auto" w:fill="F2F2F2" w:themeFill="background1" w:themeFillShade="F2"/>
          </w:tcPr>
          <w:p w14:paraId="62BFF71E" w14:textId="77777777" w:rsidR="00E77AF2" w:rsidRPr="001468EE" w:rsidRDefault="00E77AF2" w:rsidP="00B416D6">
            <w:pPr>
              <w:ind w:left="0" w:firstLine="0"/>
              <w:rPr>
                <w:rFonts w:ascii="Century Gothic" w:hAnsi="Century Gothic"/>
                <w:sz w:val="24"/>
                <w:szCs w:val="24"/>
              </w:rPr>
            </w:pPr>
            <w:r w:rsidRPr="001468EE">
              <w:rPr>
                <w:rFonts w:ascii="Century Gothic" w:hAnsi="Century Gothic"/>
                <w:sz w:val="24"/>
                <w:szCs w:val="24"/>
              </w:rPr>
              <w:t>Essential</w:t>
            </w:r>
          </w:p>
        </w:tc>
        <w:tc>
          <w:tcPr>
            <w:tcW w:w="5266" w:type="dxa"/>
            <w:shd w:val="clear" w:color="auto" w:fill="F2F2F2" w:themeFill="background1" w:themeFillShade="F2"/>
          </w:tcPr>
          <w:p w14:paraId="797829EA" w14:textId="77777777" w:rsidR="00E77AF2" w:rsidRPr="001468EE" w:rsidRDefault="00E77AF2" w:rsidP="00B416D6">
            <w:pPr>
              <w:ind w:left="0" w:firstLine="0"/>
              <w:rPr>
                <w:rFonts w:ascii="Century Gothic" w:hAnsi="Century Gothic"/>
                <w:sz w:val="24"/>
                <w:szCs w:val="24"/>
              </w:rPr>
            </w:pPr>
            <w:r w:rsidRPr="001468EE">
              <w:rPr>
                <w:rFonts w:ascii="Century Gothic" w:hAnsi="Century Gothic"/>
                <w:sz w:val="24"/>
                <w:szCs w:val="24"/>
              </w:rPr>
              <w:t>Desirable</w:t>
            </w:r>
          </w:p>
        </w:tc>
      </w:tr>
      <w:tr w:rsidR="00E77AF2" w:rsidRPr="001468EE" w14:paraId="1A6C6C70" w14:textId="77777777" w:rsidTr="00A262DB">
        <w:trPr>
          <w:trHeight w:val="4952"/>
        </w:trPr>
        <w:tc>
          <w:tcPr>
            <w:tcW w:w="5219" w:type="dxa"/>
          </w:tcPr>
          <w:p w14:paraId="6E631550" w14:textId="77777777" w:rsidR="00267371" w:rsidRPr="00A262DB" w:rsidRDefault="00267371" w:rsidP="00267371">
            <w:pPr>
              <w:spacing w:before="0" w:after="0"/>
              <w:ind w:left="720" w:firstLine="0"/>
              <w:rPr>
                <w:rFonts w:ascii="Century Gothic" w:hAnsi="Century Gothic" w:cs="Segoe UI"/>
              </w:rPr>
            </w:pPr>
          </w:p>
          <w:p w14:paraId="1DC48299" w14:textId="44974D35" w:rsidR="00267371" w:rsidRPr="00A262DB" w:rsidRDefault="00267371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 w:cs="Segoe UI"/>
              </w:rPr>
            </w:pPr>
            <w:r w:rsidRPr="00A262DB">
              <w:rPr>
                <w:rFonts w:ascii="Century Gothic" w:hAnsi="Century Gothic" w:cs="Segoe UI"/>
              </w:rPr>
              <w:t xml:space="preserve">An understanding of disability issues, and a commitment to high quality, accessible </w:t>
            </w:r>
            <w:r w:rsidR="000544C2" w:rsidRPr="00A262DB">
              <w:rPr>
                <w:rFonts w:ascii="Century Gothic" w:hAnsi="Century Gothic" w:cs="Segoe UI"/>
              </w:rPr>
              <w:t xml:space="preserve">and inclusive services </w:t>
            </w:r>
          </w:p>
          <w:p w14:paraId="227071A2" w14:textId="77777777" w:rsidR="00267371" w:rsidRPr="00A262DB" w:rsidRDefault="00267371" w:rsidP="00267371">
            <w:pPr>
              <w:spacing w:before="0" w:after="0"/>
              <w:ind w:left="720" w:firstLine="0"/>
              <w:rPr>
                <w:rFonts w:ascii="Century Gothic" w:hAnsi="Century Gothic" w:cs="Segoe UI"/>
              </w:rPr>
            </w:pPr>
          </w:p>
          <w:p w14:paraId="16D2E819" w14:textId="022C5380" w:rsidR="00267371" w:rsidRPr="00A262DB" w:rsidRDefault="00267371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 w:cs="Segoe UI"/>
              </w:rPr>
            </w:pPr>
            <w:r w:rsidRPr="00A262DB">
              <w:rPr>
                <w:rFonts w:ascii="Century Gothic" w:hAnsi="Century Gothic" w:cs="Segoe UI"/>
              </w:rPr>
              <w:t>Ability to work on own init</w:t>
            </w:r>
            <w:r w:rsidR="000544C2" w:rsidRPr="00A262DB">
              <w:rPr>
                <w:rFonts w:ascii="Century Gothic" w:hAnsi="Century Gothic" w:cs="Segoe UI"/>
              </w:rPr>
              <w:t xml:space="preserve">iative and as part of a </w:t>
            </w:r>
            <w:proofErr w:type="gramStart"/>
            <w:r w:rsidR="000544C2" w:rsidRPr="00A262DB">
              <w:rPr>
                <w:rFonts w:ascii="Century Gothic" w:hAnsi="Century Gothic" w:cs="Segoe UI"/>
              </w:rPr>
              <w:t>team</w:t>
            </w:r>
            <w:proofErr w:type="gramEnd"/>
            <w:r w:rsidR="000544C2" w:rsidRPr="00A262DB">
              <w:rPr>
                <w:rFonts w:ascii="Century Gothic" w:hAnsi="Century Gothic" w:cs="Segoe UI"/>
              </w:rPr>
              <w:t xml:space="preserve"> </w:t>
            </w:r>
          </w:p>
          <w:p w14:paraId="52D2823F" w14:textId="77777777" w:rsidR="00267371" w:rsidRPr="00A262DB" w:rsidRDefault="00267371" w:rsidP="00267371">
            <w:pPr>
              <w:spacing w:before="0" w:after="0"/>
              <w:ind w:left="720" w:firstLine="0"/>
              <w:rPr>
                <w:rFonts w:ascii="Century Gothic" w:hAnsi="Century Gothic" w:cs="Segoe UI"/>
              </w:rPr>
            </w:pPr>
          </w:p>
          <w:p w14:paraId="341EC99F" w14:textId="1B5292E5" w:rsidR="00267371" w:rsidRPr="00A262DB" w:rsidRDefault="00267371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 w:cs="Segoe UI"/>
              </w:rPr>
            </w:pPr>
            <w:r w:rsidRPr="00A262DB">
              <w:rPr>
                <w:rFonts w:ascii="Century Gothic" w:hAnsi="Century Gothic" w:cs="Segoe UI"/>
              </w:rPr>
              <w:t xml:space="preserve">Flexibility and a positive approach </w:t>
            </w:r>
          </w:p>
          <w:p w14:paraId="30040ACE" w14:textId="77777777" w:rsidR="00267371" w:rsidRPr="00A262DB" w:rsidRDefault="00267371" w:rsidP="00267371">
            <w:pPr>
              <w:spacing w:before="0" w:after="0"/>
              <w:ind w:left="720" w:firstLine="0"/>
              <w:rPr>
                <w:rFonts w:ascii="Century Gothic" w:hAnsi="Century Gothic" w:cs="Segoe UI"/>
              </w:rPr>
            </w:pPr>
          </w:p>
          <w:p w14:paraId="1C2997A1" w14:textId="79345C34" w:rsidR="00267371" w:rsidRPr="00A262DB" w:rsidRDefault="00267371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 w:cs="Segoe UI"/>
              </w:rPr>
            </w:pPr>
            <w:r w:rsidRPr="00A262DB">
              <w:rPr>
                <w:rFonts w:ascii="Century Gothic" w:hAnsi="Century Gothic" w:cs="Segoe UI"/>
              </w:rPr>
              <w:t>Good organisation and communication</w:t>
            </w:r>
            <w:r w:rsidR="000544C2" w:rsidRPr="00A262DB">
              <w:rPr>
                <w:rFonts w:ascii="Century Gothic" w:hAnsi="Century Gothic" w:cs="Segoe UI"/>
              </w:rPr>
              <w:t xml:space="preserve"> (verbal and written) </w:t>
            </w:r>
            <w:proofErr w:type="gramStart"/>
            <w:r w:rsidR="000544C2" w:rsidRPr="00A262DB">
              <w:rPr>
                <w:rFonts w:ascii="Century Gothic" w:hAnsi="Century Gothic" w:cs="Segoe UI"/>
              </w:rPr>
              <w:t>skills</w:t>
            </w:r>
            <w:proofErr w:type="gramEnd"/>
            <w:r w:rsidR="000544C2" w:rsidRPr="00A262DB">
              <w:rPr>
                <w:rFonts w:ascii="Century Gothic" w:hAnsi="Century Gothic" w:cs="Segoe UI"/>
              </w:rPr>
              <w:t xml:space="preserve"> </w:t>
            </w:r>
          </w:p>
          <w:p w14:paraId="19A78A63" w14:textId="77777777" w:rsidR="00267371" w:rsidRPr="00A262DB" w:rsidRDefault="00267371" w:rsidP="000544C2">
            <w:pPr>
              <w:spacing w:before="0" w:after="0"/>
              <w:rPr>
                <w:rFonts w:ascii="Century Gothic" w:hAnsi="Century Gothic" w:cs="Segoe UI"/>
              </w:rPr>
            </w:pPr>
          </w:p>
          <w:p w14:paraId="75FAC20C" w14:textId="3C5CBA79" w:rsidR="00E77AF2" w:rsidRPr="00A262DB" w:rsidRDefault="00267371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/>
              </w:rPr>
            </w:pPr>
            <w:r w:rsidRPr="00A262DB">
              <w:rPr>
                <w:rFonts w:ascii="Century Gothic" w:hAnsi="Century Gothic" w:cs="Segoe UI"/>
              </w:rPr>
              <w:t xml:space="preserve">Current knowledge of safeguarding adults at risk </w:t>
            </w:r>
          </w:p>
        </w:tc>
        <w:tc>
          <w:tcPr>
            <w:tcW w:w="5266" w:type="dxa"/>
          </w:tcPr>
          <w:p w14:paraId="17664401" w14:textId="77777777" w:rsidR="000544C2" w:rsidRPr="00A262DB" w:rsidRDefault="000544C2" w:rsidP="000544C2">
            <w:pPr>
              <w:pStyle w:val="ListParagraph"/>
              <w:spacing w:before="0" w:after="0"/>
              <w:ind w:left="785" w:firstLine="0"/>
              <w:rPr>
                <w:rFonts w:ascii="Century Gothic" w:hAnsi="Century Gothic"/>
              </w:rPr>
            </w:pPr>
          </w:p>
          <w:p w14:paraId="245103C4" w14:textId="46D29335" w:rsidR="00290FA1" w:rsidRPr="00A262DB" w:rsidRDefault="000544C2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/>
              </w:rPr>
            </w:pPr>
            <w:r w:rsidRPr="00A262DB">
              <w:rPr>
                <w:rFonts w:ascii="Century Gothic" w:hAnsi="Century Gothic"/>
              </w:rPr>
              <w:t xml:space="preserve">NVQ Level 2 or equivalent in social care or willingness to work towards </w:t>
            </w:r>
            <w:proofErr w:type="gramStart"/>
            <w:r w:rsidRPr="00A262DB">
              <w:rPr>
                <w:rFonts w:ascii="Century Gothic" w:hAnsi="Century Gothic"/>
              </w:rPr>
              <w:t>qualification</w:t>
            </w:r>
            <w:proofErr w:type="gramEnd"/>
          </w:p>
          <w:p w14:paraId="60F949A4" w14:textId="77777777" w:rsidR="000544C2" w:rsidRPr="00A262DB" w:rsidRDefault="000544C2" w:rsidP="000544C2">
            <w:pPr>
              <w:spacing w:before="0" w:after="0"/>
              <w:ind w:left="720" w:firstLine="0"/>
              <w:rPr>
                <w:rFonts w:ascii="Century Gothic" w:hAnsi="Century Gothic" w:cs="Segoe UI"/>
              </w:rPr>
            </w:pPr>
          </w:p>
          <w:p w14:paraId="17115009" w14:textId="56D914A1" w:rsidR="000544C2" w:rsidRPr="00A262DB" w:rsidRDefault="000544C2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 w:cs="Segoe UI"/>
              </w:rPr>
            </w:pPr>
            <w:r w:rsidRPr="00A262DB">
              <w:rPr>
                <w:rFonts w:ascii="Century Gothic" w:hAnsi="Century Gothic" w:cs="Segoe UI"/>
              </w:rPr>
              <w:t>Experience of working with people with disabilities</w:t>
            </w:r>
          </w:p>
          <w:p w14:paraId="2CBEF652" w14:textId="77777777" w:rsidR="000544C2" w:rsidRPr="00A262DB" w:rsidRDefault="000544C2" w:rsidP="000544C2">
            <w:pPr>
              <w:spacing w:before="0" w:after="0"/>
              <w:ind w:left="720" w:firstLine="0"/>
              <w:rPr>
                <w:rFonts w:ascii="Century Gothic" w:hAnsi="Century Gothic" w:cs="Segoe UI"/>
              </w:rPr>
            </w:pPr>
          </w:p>
          <w:p w14:paraId="0E381807" w14:textId="6631174A" w:rsidR="000544C2" w:rsidRPr="00A262DB" w:rsidRDefault="000544C2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 w:cs="Segoe UI"/>
              </w:rPr>
            </w:pPr>
            <w:r w:rsidRPr="00A262DB">
              <w:rPr>
                <w:rFonts w:ascii="Century Gothic" w:hAnsi="Century Gothic" w:cs="Segoe UI"/>
              </w:rPr>
              <w:t>Experience of working with groups</w:t>
            </w:r>
          </w:p>
          <w:p w14:paraId="2847F89C" w14:textId="77777777" w:rsidR="000544C2" w:rsidRPr="00A262DB" w:rsidRDefault="000544C2" w:rsidP="000544C2">
            <w:pPr>
              <w:spacing w:before="0" w:after="0"/>
              <w:ind w:left="720" w:firstLine="0"/>
              <w:rPr>
                <w:rFonts w:ascii="Century Gothic" w:hAnsi="Century Gothic" w:cs="Segoe UI"/>
              </w:rPr>
            </w:pPr>
          </w:p>
          <w:p w14:paraId="18FE8535" w14:textId="3BD3FF58" w:rsidR="000544C2" w:rsidRPr="00A262DB" w:rsidRDefault="000544C2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 w:cs="Segoe UI"/>
              </w:rPr>
            </w:pPr>
            <w:r w:rsidRPr="00A262DB">
              <w:rPr>
                <w:rFonts w:ascii="Century Gothic" w:hAnsi="Century Gothic" w:cs="Segoe UI"/>
              </w:rPr>
              <w:t xml:space="preserve">Experience of dealing with adults who may have behaviours that are </w:t>
            </w:r>
            <w:proofErr w:type="gramStart"/>
            <w:r w:rsidRPr="00A262DB">
              <w:rPr>
                <w:rFonts w:ascii="Century Gothic" w:hAnsi="Century Gothic" w:cs="Segoe UI"/>
              </w:rPr>
              <w:t>challenging</w:t>
            </w:r>
            <w:proofErr w:type="gramEnd"/>
            <w:r w:rsidRPr="00A262DB">
              <w:rPr>
                <w:rFonts w:ascii="Century Gothic" w:hAnsi="Century Gothic" w:cs="Segoe UI"/>
              </w:rPr>
              <w:t xml:space="preserve"> </w:t>
            </w:r>
          </w:p>
          <w:p w14:paraId="4EF7979A" w14:textId="4279FF58" w:rsidR="000544C2" w:rsidRPr="00A262DB" w:rsidRDefault="000544C2" w:rsidP="000544C2">
            <w:pPr>
              <w:spacing w:before="0" w:after="0"/>
              <w:ind w:left="0" w:firstLine="0"/>
              <w:rPr>
                <w:rFonts w:ascii="Century Gothic" w:hAnsi="Century Gothic" w:cs="Segoe UI"/>
              </w:rPr>
            </w:pPr>
          </w:p>
          <w:p w14:paraId="207743B0" w14:textId="54413A7D" w:rsidR="00E77AF2" w:rsidRPr="00A262DB" w:rsidRDefault="000544C2" w:rsidP="00A262D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entury Gothic" w:hAnsi="Century Gothic"/>
              </w:rPr>
            </w:pPr>
            <w:r w:rsidRPr="00A262DB">
              <w:rPr>
                <w:rFonts w:ascii="Century Gothic" w:hAnsi="Century Gothic" w:cs="Segoe UI"/>
              </w:rPr>
              <w:t>Ability to drive and a willingness to drive Nansa vehicles</w:t>
            </w:r>
            <w:r w:rsidR="00A262DB" w:rsidRPr="00A262DB">
              <w:rPr>
                <w:rFonts w:ascii="Century Gothic" w:hAnsi="Century Gothic" w:cs="Segoe UI"/>
              </w:rPr>
              <w:t xml:space="preserve">. </w:t>
            </w:r>
          </w:p>
        </w:tc>
      </w:tr>
    </w:tbl>
    <w:p w14:paraId="38078726" w14:textId="77777777" w:rsidR="00B13CF5" w:rsidRPr="001468EE" w:rsidRDefault="00B13CF5" w:rsidP="00A262DB">
      <w:pPr>
        <w:tabs>
          <w:tab w:val="left" w:pos="7188"/>
        </w:tabs>
        <w:ind w:left="-142" w:hanging="5"/>
        <w:rPr>
          <w:rFonts w:ascii="Century Gothic" w:hAnsi="Century Gothic"/>
          <w:sz w:val="24"/>
          <w:szCs w:val="24"/>
        </w:rPr>
      </w:pPr>
    </w:p>
    <w:sectPr w:rsidR="00B13CF5" w:rsidRPr="001468EE" w:rsidSect="00B2201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AE4F2" w14:textId="77777777" w:rsidR="004D2147" w:rsidRDefault="004D2147">
      <w:pPr>
        <w:spacing w:before="0" w:after="0"/>
      </w:pPr>
      <w:r>
        <w:separator/>
      </w:r>
    </w:p>
  </w:endnote>
  <w:endnote w:type="continuationSeparator" w:id="0">
    <w:p w14:paraId="48E86E05" w14:textId="77777777" w:rsidR="004D2147" w:rsidRDefault="004D21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BA6E" w14:textId="77777777" w:rsidR="004D2147" w:rsidRDefault="004D2147">
      <w:pPr>
        <w:spacing w:before="0" w:after="0"/>
      </w:pPr>
      <w:r>
        <w:separator/>
      </w:r>
    </w:p>
  </w:footnote>
  <w:footnote w:type="continuationSeparator" w:id="0">
    <w:p w14:paraId="73420E8C" w14:textId="77777777" w:rsidR="004D2147" w:rsidRDefault="004D21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FB1B" w14:textId="77777777" w:rsidR="008C64D9" w:rsidRDefault="00B2201C" w:rsidP="000600B3">
    <w:pPr>
      <w:ind w:left="0" w:firstLine="0"/>
      <w:rPr>
        <w:rFonts w:ascii="Century Gothic" w:hAnsi="Century Gothic"/>
        <w:b/>
        <w:bCs/>
        <w:color w:val="002060"/>
        <w:sz w:val="28"/>
      </w:rPr>
    </w:pPr>
    <w:r w:rsidRPr="00B2201C">
      <w:rPr>
        <w:rFonts w:ascii="Century Gothic" w:hAnsi="Century Gothic"/>
        <w:b/>
        <w:bCs/>
        <w:noProof/>
        <w:color w:val="002060"/>
        <w:lang w:eastAsia="en-GB"/>
      </w:rPr>
      <w:drawing>
        <wp:anchor distT="0" distB="0" distL="114300" distR="114300" simplePos="0" relativeHeight="251657728" behindDoc="0" locked="0" layoutInCell="1" allowOverlap="1" wp14:anchorId="2A35B72C" wp14:editId="21169EC8">
          <wp:simplePos x="0" y="0"/>
          <wp:positionH relativeFrom="column">
            <wp:posOffset>4838700</wp:posOffset>
          </wp:positionH>
          <wp:positionV relativeFrom="paragraph">
            <wp:posOffset>-144780</wp:posOffset>
          </wp:positionV>
          <wp:extent cx="1824355" cy="784860"/>
          <wp:effectExtent l="0" t="0" r="4445" b="0"/>
          <wp:wrapThrough wrapText="bothSides">
            <wp:wrapPolygon edited="0">
              <wp:start x="0" y="0"/>
              <wp:lineTo x="0" y="20971"/>
              <wp:lineTo x="21427" y="20971"/>
              <wp:lineTo x="2142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nsa Logo HD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01C">
      <w:rPr>
        <w:rFonts w:ascii="Century Gothic" w:hAnsi="Century Gothic"/>
        <w:b/>
        <w:bCs/>
        <w:color w:val="002060"/>
        <w:sz w:val="28"/>
      </w:rPr>
      <w:t xml:space="preserve">Support Worker </w:t>
    </w:r>
    <w:r w:rsidR="0001574A" w:rsidRPr="008C64D9">
      <w:rPr>
        <w:rFonts w:ascii="Century Gothic" w:hAnsi="Century Gothic"/>
        <w:color w:val="002060"/>
        <w:sz w:val="28"/>
      </w:rPr>
      <w:t>(</w:t>
    </w:r>
    <w:r w:rsidR="00651601" w:rsidRPr="008C64D9">
      <w:rPr>
        <w:rFonts w:ascii="Century Gothic" w:hAnsi="Century Gothic"/>
        <w:color w:val="002060"/>
        <w:sz w:val="28"/>
      </w:rPr>
      <w:t>Adults’ Centre</w:t>
    </w:r>
    <w:r w:rsidR="0001574A" w:rsidRPr="008C64D9">
      <w:rPr>
        <w:rFonts w:ascii="Century Gothic" w:hAnsi="Century Gothic"/>
        <w:color w:val="002060"/>
        <w:sz w:val="28"/>
      </w:rPr>
      <w:t>)</w:t>
    </w:r>
  </w:p>
  <w:p w14:paraId="099A7551" w14:textId="22786F13" w:rsidR="006C4548" w:rsidRPr="008C64D9" w:rsidRDefault="00B2201C" w:rsidP="000600B3">
    <w:pPr>
      <w:ind w:left="0" w:firstLine="0"/>
      <w:rPr>
        <w:rFonts w:ascii="Century Gothic" w:hAnsi="Century Gothic"/>
        <w:b/>
        <w:bCs/>
        <w:color w:val="002060"/>
        <w:sz w:val="28"/>
      </w:rPr>
    </w:pPr>
    <w:r w:rsidRPr="00B2201C">
      <w:rPr>
        <w:rFonts w:ascii="Century Gothic" w:hAnsi="Century Gothic"/>
        <w:bCs/>
        <w:sz w:val="28"/>
      </w:rPr>
      <w:t>Job Description &amp; Person Specification</w:t>
    </w:r>
  </w:p>
  <w:p w14:paraId="00BCC94D" w14:textId="77777777" w:rsidR="003835E4" w:rsidRPr="00FC2530" w:rsidRDefault="003835E4" w:rsidP="00FC2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E56"/>
      </v:shape>
    </w:pict>
  </w:numPicBullet>
  <w:abstractNum w:abstractNumId="0" w15:restartNumberingAfterBreak="0">
    <w:nsid w:val="0B2C563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1090357"/>
    <w:multiLevelType w:val="hybridMultilevel"/>
    <w:tmpl w:val="A530BD5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B6166"/>
    <w:multiLevelType w:val="hybridMultilevel"/>
    <w:tmpl w:val="8E62C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56153"/>
    <w:multiLevelType w:val="hybridMultilevel"/>
    <w:tmpl w:val="C7EC4244"/>
    <w:lvl w:ilvl="0" w:tplc="E1D4181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8645C"/>
    <w:multiLevelType w:val="hybridMultilevel"/>
    <w:tmpl w:val="954C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86619"/>
    <w:multiLevelType w:val="hybridMultilevel"/>
    <w:tmpl w:val="F2F4F9BE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15320"/>
    <w:multiLevelType w:val="hybridMultilevel"/>
    <w:tmpl w:val="0B74DD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D81229"/>
    <w:multiLevelType w:val="hybridMultilevel"/>
    <w:tmpl w:val="7084E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885D64"/>
    <w:multiLevelType w:val="hybridMultilevel"/>
    <w:tmpl w:val="284AE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701"/>
    <w:multiLevelType w:val="multilevel"/>
    <w:tmpl w:val="4E10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A4DE7"/>
    <w:multiLevelType w:val="hybridMultilevel"/>
    <w:tmpl w:val="ADB81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67F58"/>
    <w:multiLevelType w:val="hybridMultilevel"/>
    <w:tmpl w:val="31BE8C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52739C"/>
    <w:multiLevelType w:val="hybridMultilevel"/>
    <w:tmpl w:val="C7E2B2D4"/>
    <w:lvl w:ilvl="0" w:tplc="48125A12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3" w:hanging="360"/>
      </w:pPr>
    </w:lvl>
    <w:lvl w:ilvl="2" w:tplc="0809001B" w:tentative="1">
      <w:start w:val="1"/>
      <w:numFmt w:val="lowerRoman"/>
      <w:lvlText w:val="%3."/>
      <w:lvlJc w:val="right"/>
      <w:pPr>
        <w:ind w:left="1653" w:hanging="180"/>
      </w:pPr>
    </w:lvl>
    <w:lvl w:ilvl="3" w:tplc="0809000F" w:tentative="1">
      <w:start w:val="1"/>
      <w:numFmt w:val="decimal"/>
      <w:lvlText w:val="%4."/>
      <w:lvlJc w:val="left"/>
      <w:pPr>
        <w:ind w:left="2373" w:hanging="360"/>
      </w:pPr>
    </w:lvl>
    <w:lvl w:ilvl="4" w:tplc="08090019" w:tentative="1">
      <w:start w:val="1"/>
      <w:numFmt w:val="lowerLetter"/>
      <w:lvlText w:val="%5."/>
      <w:lvlJc w:val="left"/>
      <w:pPr>
        <w:ind w:left="3093" w:hanging="360"/>
      </w:pPr>
    </w:lvl>
    <w:lvl w:ilvl="5" w:tplc="0809001B" w:tentative="1">
      <w:start w:val="1"/>
      <w:numFmt w:val="lowerRoman"/>
      <w:lvlText w:val="%6."/>
      <w:lvlJc w:val="right"/>
      <w:pPr>
        <w:ind w:left="3813" w:hanging="180"/>
      </w:pPr>
    </w:lvl>
    <w:lvl w:ilvl="6" w:tplc="0809000F" w:tentative="1">
      <w:start w:val="1"/>
      <w:numFmt w:val="decimal"/>
      <w:lvlText w:val="%7."/>
      <w:lvlJc w:val="left"/>
      <w:pPr>
        <w:ind w:left="4533" w:hanging="360"/>
      </w:pPr>
    </w:lvl>
    <w:lvl w:ilvl="7" w:tplc="08090019" w:tentative="1">
      <w:start w:val="1"/>
      <w:numFmt w:val="lowerLetter"/>
      <w:lvlText w:val="%8."/>
      <w:lvlJc w:val="left"/>
      <w:pPr>
        <w:ind w:left="5253" w:hanging="360"/>
      </w:pPr>
    </w:lvl>
    <w:lvl w:ilvl="8" w:tplc="080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3" w15:restartNumberingAfterBreak="0">
    <w:nsid w:val="6BC371E5"/>
    <w:multiLevelType w:val="hybridMultilevel"/>
    <w:tmpl w:val="A7B0A1F2"/>
    <w:lvl w:ilvl="0" w:tplc="232251BC">
      <w:numFmt w:val="bullet"/>
      <w:lvlText w:val="-"/>
      <w:lvlJc w:val="left"/>
      <w:pPr>
        <w:ind w:left="324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D5B02CD"/>
    <w:multiLevelType w:val="hybridMultilevel"/>
    <w:tmpl w:val="CA523700"/>
    <w:lvl w:ilvl="0" w:tplc="48125A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1E95AAB"/>
    <w:multiLevelType w:val="hybridMultilevel"/>
    <w:tmpl w:val="18A4B1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4402C"/>
    <w:multiLevelType w:val="hybridMultilevel"/>
    <w:tmpl w:val="C7E2B2D4"/>
    <w:lvl w:ilvl="0" w:tplc="48125A12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3" w:hanging="360"/>
      </w:pPr>
    </w:lvl>
    <w:lvl w:ilvl="2" w:tplc="0809001B" w:tentative="1">
      <w:start w:val="1"/>
      <w:numFmt w:val="lowerRoman"/>
      <w:lvlText w:val="%3."/>
      <w:lvlJc w:val="right"/>
      <w:pPr>
        <w:ind w:left="1653" w:hanging="180"/>
      </w:pPr>
    </w:lvl>
    <w:lvl w:ilvl="3" w:tplc="0809000F" w:tentative="1">
      <w:start w:val="1"/>
      <w:numFmt w:val="decimal"/>
      <w:lvlText w:val="%4."/>
      <w:lvlJc w:val="left"/>
      <w:pPr>
        <w:ind w:left="2373" w:hanging="360"/>
      </w:pPr>
    </w:lvl>
    <w:lvl w:ilvl="4" w:tplc="08090019" w:tentative="1">
      <w:start w:val="1"/>
      <w:numFmt w:val="lowerLetter"/>
      <w:lvlText w:val="%5."/>
      <w:lvlJc w:val="left"/>
      <w:pPr>
        <w:ind w:left="3093" w:hanging="360"/>
      </w:pPr>
    </w:lvl>
    <w:lvl w:ilvl="5" w:tplc="0809001B" w:tentative="1">
      <w:start w:val="1"/>
      <w:numFmt w:val="lowerRoman"/>
      <w:lvlText w:val="%6."/>
      <w:lvlJc w:val="right"/>
      <w:pPr>
        <w:ind w:left="3813" w:hanging="180"/>
      </w:pPr>
    </w:lvl>
    <w:lvl w:ilvl="6" w:tplc="0809000F" w:tentative="1">
      <w:start w:val="1"/>
      <w:numFmt w:val="decimal"/>
      <w:lvlText w:val="%7."/>
      <w:lvlJc w:val="left"/>
      <w:pPr>
        <w:ind w:left="4533" w:hanging="360"/>
      </w:pPr>
    </w:lvl>
    <w:lvl w:ilvl="7" w:tplc="08090019" w:tentative="1">
      <w:start w:val="1"/>
      <w:numFmt w:val="lowerLetter"/>
      <w:lvlText w:val="%8."/>
      <w:lvlJc w:val="left"/>
      <w:pPr>
        <w:ind w:left="5253" w:hanging="360"/>
      </w:pPr>
    </w:lvl>
    <w:lvl w:ilvl="8" w:tplc="080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7" w15:restartNumberingAfterBreak="0">
    <w:nsid w:val="76CA6F74"/>
    <w:multiLevelType w:val="hybridMultilevel"/>
    <w:tmpl w:val="06DCA004"/>
    <w:lvl w:ilvl="0" w:tplc="08090007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98C467A"/>
    <w:multiLevelType w:val="hybridMultilevel"/>
    <w:tmpl w:val="C7E2B2D4"/>
    <w:lvl w:ilvl="0" w:tplc="48125A12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3" w:hanging="360"/>
      </w:pPr>
    </w:lvl>
    <w:lvl w:ilvl="2" w:tplc="0809001B" w:tentative="1">
      <w:start w:val="1"/>
      <w:numFmt w:val="lowerRoman"/>
      <w:lvlText w:val="%3."/>
      <w:lvlJc w:val="right"/>
      <w:pPr>
        <w:ind w:left="1653" w:hanging="180"/>
      </w:pPr>
    </w:lvl>
    <w:lvl w:ilvl="3" w:tplc="0809000F" w:tentative="1">
      <w:start w:val="1"/>
      <w:numFmt w:val="decimal"/>
      <w:lvlText w:val="%4."/>
      <w:lvlJc w:val="left"/>
      <w:pPr>
        <w:ind w:left="2373" w:hanging="360"/>
      </w:pPr>
    </w:lvl>
    <w:lvl w:ilvl="4" w:tplc="08090019" w:tentative="1">
      <w:start w:val="1"/>
      <w:numFmt w:val="lowerLetter"/>
      <w:lvlText w:val="%5."/>
      <w:lvlJc w:val="left"/>
      <w:pPr>
        <w:ind w:left="3093" w:hanging="360"/>
      </w:pPr>
    </w:lvl>
    <w:lvl w:ilvl="5" w:tplc="0809001B" w:tentative="1">
      <w:start w:val="1"/>
      <w:numFmt w:val="lowerRoman"/>
      <w:lvlText w:val="%6."/>
      <w:lvlJc w:val="right"/>
      <w:pPr>
        <w:ind w:left="3813" w:hanging="180"/>
      </w:pPr>
    </w:lvl>
    <w:lvl w:ilvl="6" w:tplc="0809000F" w:tentative="1">
      <w:start w:val="1"/>
      <w:numFmt w:val="decimal"/>
      <w:lvlText w:val="%7."/>
      <w:lvlJc w:val="left"/>
      <w:pPr>
        <w:ind w:left="4533" w:hanging="360"/>
      </w:pPr>
    </w:lvl>
    <w:lvl w:ilvl="7" w:tplc="08090019" w:tentative="1">
      <w:start w:val="1"/>
      <w:numFmt w:val="lowerLetter"/>
      <w:lvlText w:val="%8."/>
      <w:lvlJc w:val="left"/>
      <w:pPr>
        <w:ind w:left="5253" w:hanging="360"/>
      </w:pPr>
    </w:lvl>
    <w:lvl w:ilvl="8" w:tplc="0809001B" w:tentative="1">
      <w:start w:val="1"/>
      <w:numFmt w:val="lowerRoman"/>
      <w:lvlText w:val="%9."/>
      <w:lvlJc w:val="right"/>
      <w:pPr>
        <w:ind w:left="5973" w:hanging="180"/>
      </w:pPr>
    </w:lvl>
  </w:abstractNum>
  <w:num w:numId="1" w16cid:durableId="728505259">
    <w:abstractNumId w:val="16"/>
  </w:num>
  <w:num w:numId="2" w16cid:durableId="1992976366">
    <w:abstractNumId w:val="8"/>
  </w:num>
  <w:num w:numId="3" w16cid:durableId="1350527279">
    <w:abstractNumId w:val="3"/>
  </w:num>
  <w:num w:numId="4" w16cid:durableId="460197250">
    <w:abstractNumId w:val="12"/>
  </w:num>
  <w:num w:numId="5" w16cid:durableId="2047172601">
    <w:abstractNumId w:val="18"/>
  </w:num>
  <w:num w:numId="6" w16cid:durableId="125005735">
    <w:abstractNumId w:val="14"/>
  </w:num>
  <w:num w:numId="7" w16cid:durableId="1974292455">
    <w:abstractNumId w:val="6"/>
  </w:num>
  <w:num w:numId="8" w16cid:durableId="2126541444">
    <w:abstractNumId w:val="0"/>
  </w:num>
  <w:num w:numId="9" w16cid:durableId="366761968">
    <w:abstractNumId w:val="7"/>
  </w:num>
  <w:num w:numId="10" w16cid:durableId="1554653204">
    <w:abstractNumId w:val="5"/>
  </w:num>
  <w:num w:numId="11" w16cid:durableId="126819627">
    <w:abstractNumId w:val="11"/>
  </w:num>
  <w:num w:numId="12" w16cid:durableId="1102988848">
    <w:abstractNumId w:val="17"/>
  </w:num>
  <w:num w:numId="13" w16cid:durableId="1374427016">
    <w:abstractNumId w:val="1"/>
  </w:num>
  <w:num w:numId="14" w16cid:durableId="539364307">
    <w:abstractNumId w:val="13"/>
  </w:num>
  <w:num w:numId="15" w16cid:durableId="1255431104">
    <w:abstractNumId w:val="15"/>
  </w:num>
  <w:num w:numId="16" w16cid:durableId="1024328584">
    <w:abstractNumId w:val="2"/>
  </w:num>
  <w:num w:numId="17" w16cid:durableId="1681081256">
    <w:abstractNumId w:val="9"/>
  </w:num>
  <w:num w:numId="18" w16cid:durableId="279650675">
    <w:abstractNumId w:val="10"/>
  </w:num>
  <w:num w:numId="19" w16cid:durableId="190101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A9"/>
    <w:rsid w:val="0001574A"/>
    <w:rsid w:val="00030C55"/>
    <w:rsid w:val="00045989"/>
    <w:rsid w:val="000544C2"/>
    <w:rsid w:val="000600B3"/>
    <w:rsid w:val="001340EE"/>
    <w:rsid w:val="001468EE"/>
    <w:rsid w:val="001B5554"/>
    <w:rsid w:val="00203C13"/>
    <w:rsid w:val="0024414E"/>
    <w:rsid w:val="00267371"/>
    <w:rsid w:val="00290FA1"/>
    <w:rsid w:val="0029157E"/>
    <w:rsid w:val="002B7B06"/>
    <w:rsid w:val="002F6344"/>
    <w:rsid w:val="00310D65"/>
    <w:rsid w:val="00310E33"/>
    <w:rsid w:val="0036066D"/>
    <w:rsid w:val="00387AB8"/>
    <w:rsid w:val="003A6D02"/>
    <w:rsid w:val="003D43B5"/>
    <w:rsid w:val="003F0620"/>
    <w:rsid w:val="00400C46"/>
    <w:rsid w:val="004308FE"/>
    <w:rsid w:val="00432E97"/>
    <w:rsid w:val="00461638"/>
    <w:rsid w:val="00466548"/>
    <w:rsid w:val="00494D11"/>
    <w:rsid w:val="004A37D0"/>
    <w:rsid w:val="004D0E3D"/>
    <w:rsid w:val="004D2147"/>
    <w:rsid w:val="004E6B2B"/>
    <w:rsid w:val="00513B45"/>
    <w:rsid w:val="00547AD7"/>
    <w:rsid w:val="005558E4"/>
    <w:rsid w:val="0058761E"/>
    <w:rsid w:val="00591597"/>
    <w:rsid w:val="005E5E9F"/>
    <w:rsid w:val="006311B6"/>
    <w:rsid w:val="00651601"/>
    <w:rsid w:val="00670397"/>
    <w:rsid w:val="00681E00"/>
    <w:rsid w:val="00683AEC"/>
    <w:rsid w:val="006C4548"/>
    <w:rsid w:val="007745A9"/>
    <w:rsid w:val="00782024"/>
    <w:rsid w:val="007969B5"/>
    <w:rsid w:val="007D0D6A"/>
    <w:rsid w:val="007E50A4"/>
    <w:rsid w:val="00811A40"/>
    <w:rsid w:val="00821414"/>
    <w:rsid w:val="0082703A"/>
    <w:rsid w:val="00886ADC"/>
    <w:rsid w:val="008A74FE"/>
    <w:rsid w:val="008B59FC"/>
    <w:rsid w:val="008C64D9"/>
    <w:rsid w:val="008D0770"/>
    <w:rsid w:val="009276E1"/>
    <w:rsid w:val="00936A63"/>
    <w:rsid w:val="00946084"/>
    <w:rsid w:val="009721FB"/>
    <w:rsid w:val="0099587D"/>
    <w:rsid w:val="009B49D6"/>
    <w:rsid w:val="009C3454"/>
    <w:rsid w:val="009E0DDC"/>
    <w:rsid w:val="009E2268"/>
    <w:rsid w:val="00A02500"/>
    <w:rsid w:val="00A14AE9"/>
    <w:rsid w:val="00A262DB"/>
    <w:rsid w:val="00A700E5"/>
    <w:rsid w:val="00A93458"/>
    <w:rsid w:val="00AB58F5"/>
    <w:rsid w:val="00AC5FAB"/>
    <w:rsid w:val="00AE4155"/>
    <w:rsid w:val="00B13CF5"/>
    <w:rsid w:val="00B2201C"/>
    <w:rsid w:val="00B602FB"/>
    <w:rsid w:val="00B664BE"/>
    <w:rsid w:val="00B773AD"/>
    <w:rsid w:val="00BA6A7D"/>
    <w:rsid w:val="00C31FC0"/>
    <w:rsid w:val="00C603C7"/>
    <w:rsid w:val="00CF6CDA"/>
    <w:rsid w:val="00D17878"/>
    <w:rsid w:val="00D239F4"/>
    <w:rsid w:val="00D76527"/>
    <w:rsid w:val="00E16F54"/>
    <w:rsid w:val="00E3443A"/>
    <w:rsid w:val="00E77AF2"/>
    <w:rsid w:val="00E922F2"/>
    <w:rsid w:val="00F814C7"/>
    <w:rsid w:val="00F84CBC"/>
    <w:rsid w:val="00FA0E12"/>
    <w:rsid w:val="00FB08E8"/>
    <w:rsid w:val="00FC4CED"/>
    <w:rsid w:val="00FD3562"/>
    <w:rsid w:val="00FE54CC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6C3089"/>
  <w15:chartTrackingRefBased/>
  <w15:docId w15:val="{BF623D52-A152-4DCA-B3DA-E3FEB775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A9"/>
    <w:pPr>
      <w:spacing w:before="120" w:after="120" w:line="240" w:lineRule="auto"/>
      <w:ind w:left="714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A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745A9"/>
  </w:style>
  <w:style w:type="table" w:styleId="TableGrid">
    <w:name w:val="Table Grid"/>
    <w:basedOn w:val="TableNormal"/>
    <w:uiPriority w:val="39"/>
    <w:rsid w:val="007745A9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5A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745A9"/>
    <w:pPr>
      <w:spacing w:before="0" w:after="80"/>
      <w:ind w:left="360" w:firstLine="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745A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7AD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7AD7"/>
  </w:style>
  <w:style w:type="paragraph" w:styleId="NormalWeb">
    <w:name w:val="Normal (Web)"/>
    <w:basedOn w:val="Normal"/>
    <w:uiPriority w:val="99"/>
    <w:semiHidden/>
    <w:unhideWhenUsed/>
    <w:rsid w:val="00A262D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26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5A4A0F5359046912635946926BFA1" ma:contentTypeVersion="18" ma:contentTypeDescription="Create a new document." ma:contentTypeScope="" ma:versionID="1a80e2d47ac797ae9372a343d7edcabc">
  <xsd:schema xmlns:xsd="http://www.w3.org/2001/XMLSchema" xmlns:xs="http://www.w3.org/2001/XMLSchema" xmlns:p="http://schemas.microsoft.com/office/2006/metadata/properties" xmlns:ns2="c463c9e5-b997-4eba-bdd7-c0d5490a35a4" xmlns:ns3="dbb77282-c8da-43e0-86a8-ae79c6d80ab3" xmlns:ns4="cd4d9a1f-252f-4e34-8ba8-3e042307ead2" targetNamespace="http://schemas.microsoft.com/office/2006/metadata/properties" ma:root="true" ma:fieldsID="9fc5f3b9bec27d038ea7ad7ca48c8062" ns2:_="" ns3:_="" ns4:_="">
    <xsd:import namespace="c463c9e5-b997-4eba-bdd7-c0d5490a35a4"/>
    <xsd:import namespace="dbb77282-c8da-43e0-86a8-ae79c6d80ab3"/>
    <xsd:import namespace="cd4d9a1f-252f-4e34-8ba8-3e042307e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c9e5-b997-4eba-bdd7-c0d5490a3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d1d3f1-e837-41fa-b3ec-6d65536e8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77282-c8da-43e0-86a8-ae79c6d80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d9a1f-252f-4e34-8ba8-3e042307ead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334700d-a215-4384-9140-ed24188fb56a}" ma:internalName="TaxCatchAll" ma:showField="CatchAllData" ma:web="cd4d9a1f-252f-4e34-8ba8-3e042307e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63c9e5-b997-4eba-bdd7-c0d5490a35a4" xsi:nil="true"/>
    <TaxCatchAll xmlns="cd4d9a1f-252f-4e34-8ba8-3e042307ead2" xsi:nil="true"/>
    <lcf76f155ced4ddcb4097134ff3c332f xmlns="c463c9e5-b997-4eba-bdd7-c0d5490a35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E6F1D-EE2F-46CC-958B-9FAFECA40E1B}"/>
</file>

<file path=customXml/itemProps2.xml><?xml version="1.0" encoding="utf-8"?>
<ds:datastoreItem xmlns:ds="http://schemas.openxmlformats.org/officeDocument/2006/customXml" ds:itemID="{7E2F53EF-9879-4E65-A91A-ABD1C965E038}">
  <ds:schemaRefs>
    <ds:schemaRef ds:uri="http://schemas.microsoft.com/office/2006/metadata/properties"/>
    <ds:schemaRef ds:uri="http://schemas.microsoft.com/office/infopath/2007/PartnerControls"/>
    <ds:schemaRef ds:uri="c635fd65-a3c2-4c71-90df-de646ddd66ac"/>
  </ds:schemaRefs>
</ds:datastoreItem>
</file>

<file path=customXml/itemProps3.xml><?xml version="1.0" encoding="utf-8"?>
<ds:datastoreItem xmlns:ds="http://schemas.openxmlformats.org/officeDocument/2006/customXml" ds:itemID="{D3320F58-D889-4D54-9C51-1FBC8ED0A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Michelle Dungar</cp:lastModifiedBy>
  <cp:revision>2</cp:revision>
  <dcterms:created xsi:type="dcterms:W3CDTF">2024-06-11T15:03:00Z</dcterms:created>
  <dcterms:modified xsi:type="dcterms:W3CDTF">2024-06-11T15:03:00Z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0x0101006A95A4A0F5359046912635946926BFA1</vt:lpwstr>
  </property>
  <property fmtid="{D5CDD505-2E9C-101B-9397-08002B2CF9AE}" pid="3" name="Order">
    <vt:r8>423100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